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4478E4" w14:textId="77777777" w:rsidR="0080071F" w:rsidRPr="0012388D" w:rsidRDefault="0080071F" w:rsidP="0080071F">
      <w:pPr>
        <w:spacing w:before="57"/>
        <w:ind w:left="1444"/>
        <w:rPr>
          <w:b/>
          <w:color w:val="000000" w:themeColor="text1"/>
          <w:sz w:val="28"/>
        </w:rPr>
      </w:pPr>
      <w:r w:rsidRPr="0012388D">
        <w:rPr>
          <w:b/>
          <w:color w:val="000000" w:themeColor="text1"/>
          <w:sz w:val="28"/>
        </w:rPr>
        <w:t>STANDARD ONE – CONSTITUTION COMPLIANCE</w:t>
      </w:r>
    </w:p>
    <w:p w14:paraId="73DE8CA1" w14:textId="77777777" w:rsidR="0080071F" w:rsidRPr="0012388D" w:rsidRDefault="0080071F" w:rsidP="0080071F">
      <w:pPr>
        <w:pStyle w:val="ListParagraph"/>
        <w:numPr>
          <w:ilvl w:val="0"/>
          <w:numId w:val="2"/>
        </w:numPr>
        <w:tabs>
          <w:tab w:val="left" w:pos="840"/>
        </w:tabs>
        <w:spacing w:before="253"/>
        <w:ind w:right="906"/>
        <w:rPr>
          <w:b/>
          <w:i/>
          <w:color w:val="000000" w:themeColor="text1"/>
          <w:sz w:val="24"/>
        </w:rPr>
      </w:pPr>
      <w:r w:rsidRPr="0012388D">
        <w:rPr>
          <w:b/>
          <w:i/>
          <w:color w:val="000000" w:themeColor="text1"/>
          <w:sz w:val="24"/>
        </w:rPr>
        <w:t>In what manner is Form R-2 “Statement of In-Service Training" accomplished on your campus? Outline the process step-by-step. Include the latest R-1 and R-2 forms</w:t>
      </w:r>
      <w:r w:rsidRPr="0012388D">
        <w:rPr>
          <w:b/>
          <w:i/>
          <w:color w:val="000000" w:themeColor="text1"/>
          <w:spacing w:val="-34"/>
          <w:sz w:val="24"/>
        </w:rPr>
        <w:t xml:space="preserve"> </w:t>
      </w:r>
      <w:r w:rsidRPr="0012388D">
        <w:rPr>
          <w:b/>
          <w:i/>
          <w:color w:val="000000" w:themeColor="text1"/>
          <w:sz w:val="24"/>
        </w:rPr>
        <w:t>in the self-study.</w:t>
      </w:r>
    </w:p>
    <w:p w14:paraId="3BC5F978" w14:textId="77777777" w:rsidR="0080071F" w:rsidRPr="0012388D" w:rsidRDefault="0080071F" w:rsidP="0080071F">
      <w:pPr>
        <w:pStyle w:val="BodyText"/>
        <w:rPr>
          <w:b/>
          <w:i/>
          <w:color w:val="000000" w:themeColor="text1"/>
          <w:sz w:val="24"/>
        </w:rPr>
      </w:pPr>
    </w:p>
    <w:p w14:paraId="35004989" w14:textId="77777777" w:rsidR="0080071F" w:rsidRPr="0012388D" w:rsidRDefault="0080071F" w:rsidP="0080071F">
      <w:pPr>
        <w:spacing w:before="1"/>
        <w:ind w:left="120" w:right="1307" w:hanging="1"/>
        <w:rPr>
          <w:color w:val="000000" w:themeColor="text1"/>
          <w:sz w:val="24"/>
        </w:rPr>
      </w:pPr>
      <w:r w:rsidRPr="0012388D">
        <w:rPr>
          <w:color w:val="000000" w:themeColor="text1"/>
          <w:w w:val="105"/>
          <w:sz w:val="24"/>
        </w:rPr>
        <w:t>The College President has designated the Athletic Director as the person responsible for ensuring that the college complies with all CCCAA and Coast Conference rules and regulations.</w:t>
      </w:r>
    </w:p>
    <w:p w14:paraId="6711D78C" w14:textId="77777777" w:rsidR="0080071F" w:rsidRPr="0012388D" w:rsidRDefault="0080071F" w:rsidP="0080071F">
      <w:pPr>
        <w:pStyle w:val="BodyText"/>
        <w:spacing w:before="11"/>
        <w:rPr>
          <w:color w:val="000000" w:themeColor="text1"/>
          <w:sz w:val="23"/>
        </w:rPr>
      </w:pPr>
    </w:p>
    <w:p w14:paraId="3286FA57" w14:textId="1C098983" w:rsidR="0080071F" w:rsidRPr="0012388D" w:rsidRDefault="0080071F" w:rsidP="0080071F">
      <w:pPr>
        <w:ind w:left="120" w:right="942"/>
        <w:rPr>
          <w:color w:val="000000" w:themeColor="text1"/>
          <w:sz w:val="24"/>
        </w:rPr>
      </w:pPr>
      <w:r w:rsidRPr="0012388D">
        <w:rPr>
          <w:color w:val="000000" w:themeColor="text1"/>
          <w:w w:val="105"/>
          <w:sz w:val="24"/>
        </w:rPr>
        <w:t xml:space="preserve">Starting in July each year, the Athletic Director sends several emails reminding Athletics coaches/staff/volunteers about </w:t>
      </w:r>
      <w:r w:rsidR="0012388D" w:rsidRPr="0012388D">
        <w:rPr>
          <w:color w:val="000000" w:themeColor="text1"/>
          <w:w w:val="105"/>
          <w:sz w:val="24"/>
        </w:rPr>
        <w:t>successfully completing</w:t>
      </w:r>
      <w:r w:rsidRPr="0012388D">
        <w:rPr>
          <w:color w:val="000000" w:themeColor="text1"/>
          <w:w w:val="105"/>
          <w:sz w:val="24"/>
        </w:rPr>
        <w:t xml:space="preserve"> the CCCAA Exam and the date of the De Anza CCCAA Constitution and Bylaws In-Service (See Appendix 1). Information is provided to all Athletics personnel regarding the location of the Constitution &amp; Bylaws on the CCCAA website. The Athletic Director also prints hard copies of Articles 1, 7, 8 and Bylaws 1, 2, 3, 4 for all Athletics personnel. Hard copies of Championship Handbooks are provided to all Head Coaches.</w:t>
      </w:r>
    </w:p>
    <w:p w14:paraId="7F3EA555" w14:textId="77777777" w:rsidR="0080071F" w:rsidRPr="0012388D" w:rsidRDefault="0080071F" w:rsidP="0080071F">
      <w:pPr>
        <w:pStyle w:val="BodyText"/>
        <w:rPr>
          <w:color w:val="000000" w:themeColor="text1"/>
          <w:sz w:val="24"/>
        </w:rPr>
      </w:pPr>
    </w:p>
    <w:p w14:paraId="2159A3E5" w14:textId="5896084A" w:rsidR="0080071F" w:rsidRPr="0012388D" w:rsidRDefault="0080071F" w:rsidP="0080071F">
      <w:pPr>
        <w:ind w:left="119" w:right="1025"/>
        <w:rPr>
          <w:color w:val="000000" w:themeColor="text1"/>
          <w:sz w:val="24"/>
        </w:rPr>
      </w:pPr>
      <w:r w:rsidRPr="0012388D">
        <w:rPr>
          <w:color w:val="000000" w:themeColor="text1"/>
          <w:sz w:val="24"/>
        </w:rPr>
        <w:t>When needed, the Athletic Director reserves the Faculty/Staff Computer Lab and assists athletics staff in taking the CCCAA Compliance Exam. Per Bylaw 2.9.2. C, the Vice Presidents of Instruction and Student Services are required to pass the President/Vice President exam each year. The Athletic Director meets with the</w:t>
      </w:r>
      <w:r w:rsidR="0012388D" w:rsidRPr="0012388D">
        <w:rPr>
          <w:color w:val="000000" w:themeColor="text1"/>
          <w:sz w:val="24"/>
        </w:rPr>
        <w:t xml:space="preserve">se individuals </w:t>
      </w:r>
      <w:r w:rsidRPr="0012388D">
        <w:rPr>
          <w:color w:val="000000" w:themeColor="text1"/>
          <w:sz w:val="24"/>
        </w:rPr>
        <w:t>when taking the</w:t>
      </w:r>
      <w:r w:rsidRPr="0012388D">
        <w:rPr>
          <w:color w:val="000000" w:themeColor="text1"/>
          <w:spacing w:val="-28"/>
          <w:sz w:val="24"/>
        </w:rPr>
        <w:t xml:space="preserve"> </w:t>
      </w:r>
      <w:r w:rsidRPr="0012388D">
        <w:rPr>
          <w:color w:val="000000" w:themeColor="text1"/>
          <w:sz w:val="24"/>
        </w:rPr>
        <w:t>CCCAA Exam (See Appendix 1); this provides an opportunity to educate senior administrators and identify resources for the</w:t>
      </w:r>
      <w:r w:rsidRPr="0012388D">
        <w:rPr>
          <w:color w:val="000000" w:themeColor="text1"/>
          <w:spacing w:val="1"/>
          <w:sz w:val="24"/>
        </w:rPr>
        <w:t xml:space="preserve"> </w:t>
      </w:r>
      <w:r w:rsidRPr="0012388D">
        <w:rPr>
          <w:color w:val="000000" w:themeColor="text1"/>
          <w:sz w:val="24"/>
        </w:rPr>
        <w:t>department.</w:t>
      </w:r>
    </w:p>
    <w:p w14:paraId="06F13EF8" w14:textId="77777777" w:rsidR="0080071F" w:rsidRPr="0012388D" w:rsidRDefault="0080071F" w:rsidP="0080071F">
      <w:pPr>
        <w:pStyle w:val="BodyText"/>
        <w:spacing w:before="9"/>
        <w:rPr>
          <w:color w:val="000000" w:themeColor="text1"/>
          <w:sz w:val="23"/>
        </w:rPr>
      </w:pPr>
    </w:p>
    <w:p w14:paraId="70095B1A" w14:textId="77777777" w:rsidR="0080071F" w:rsidRPr="0012388D" w:rsidRDefault="0080071F" w:rsidP="0080071F">
      <w:pPr>
        <w:spacing w:before="1"/>
        <w:ind w:left="119" w:right="1237"/>
        <w:rPr>
          <w:color w:val="000000" w:themeColor="text1"/>
          <w:sz w:val="24"/>
        </w:rPr>
      </w:pPr>
      <w:r w:rsidRPr="0012388D">
        <w:rPr>
          <w:color w:val="000000" w:themeColor="text1"/>
          <w:w w:val="105"/>
          <w:sz w:val="24"/>
        </w:rPr>
        <w:t>Since 2004, De Anza College has contracted with Coast Conference Commissioner Dale Murray to conduct an on-campus CCCAA Constitution &amp; Bylaws In-Service training in mid/late August, but prior to August 27. All individuals identified in Bylaw 2.9.2 (coaches/staff/volunteers) are asked to attend the CCCAA In-Service at De Anza.</w:t>
      </w:r>
    </w:p>
    <w:p w14:paraId="31F8D853" w14:textId="77777777" w:rsidR="0080071F" w:rsidRPr="0012388D" w:rsidRDefault="0080071F" w:rsidP="0080071F">
      <w:pPr>
        <w:pStyle w:val="BodyText"/>
        <w:spacing w:before="2"/>
        <w:rPr>
          <w:color w:val="000000" w:themeColor="text1"/>
          <w:sz w:val="24"/>
        </w:rPr>
      </w:pPr>
    </w:p>
    <w:p w14:paraId="4B95B016" w14:textId="7B27DF88" w:rsidR="0080071F" w:rsidRPr="0012388D" w:rsidRDefault="0080071F" w:rsidP="0064392F">
      <w:pPr>
        <w:ind w:left="119" w:right="1413"/>
        <w:rPr>
          <w:color w:val="000000" w:themeColor="text1"/>
          <w:sz w:val="24"/>
        </w:rPr>
      </w:pPr>
      <w:r w:rsidRPr="0012388D">
        <w:rPr>
          <w:color w:val="000000" w:themeColor="text1"/>
          <w:w w:val="105"/>
          <w:sz w:val="24"/>
        </w:rPr>
        <w:t xml:space="preserve">The Athletic Director provides a list of In-Services provided by other local community college in the event they cannot attend De Anza’s In-Service (See Appendix 1). In past years, the commissioner’s In-Service </w:t>
      </w:r>
      <w:r w:rsidR="0012388D">
        <w:rPr>
          <w:color w:val="000000" w:themeColor="text1"/>
          <w:w w:val="105"/>
          <w:sz w:val="24"/>
        </w:rPr>
        <w:t xml:space="preserve">session </w:t>
      </w:r>
      <w:r w:rsidRPr="0012388D">
        <w:rPr>
          <w:color w:val="000000" w:themeColor="text1"/>
          <w:w w:val="105"/>
          <w:sz w:val="24"/>
        </w:rPr>
        <w:t>ha</w:t>
      </w:r>
      <w:r w:rsidR="0012388D">
        <w:rPr>
          <w:color w:val="000000" w:themeColor="text1"/>
          <w:w w:val="105"/>
          <w:sz w:val="24"/>
        </w:rPr>
        <w:t>s</w:t>
      </w:r>
      <w:r w:rsidRPr="0012388D">
        <w:rPr>
          <w:color w:val="000000" w:themeColor="text1"/>
          <w:w w:val="105"/>
          <w:sz w:val="24"/>
        </w:rPr>
        <w:t xml:space="preserve"> been </w:t>
      </w:r>
      <w:r w:rsidR="0012388D">
        <w:rPr>
          <w:color w:val="000000" w:themeColor="text1"/>
          <w:w w:val="105"/>
          <w:sz w:val="24"/>
        </w:rPr>
        <w:t>recorded</w:t>
      </w:r>
      <w:r w:rsidRPr="0012388D">
        <w:rPr>
          <w:color w:val="000000" w:themeColor="text1"/>
          <w:w w:val="105"/>
          <w:sz w:val="24"/>
        </w:rPr>
        <w:t xml:space="preserve"> as a resource available to athletics personnel.</w:t>
      </w:r>
      <w:r w:rsidR="0064392F">
        <w:rPr>
          <w:color w:val="000000" w:themeColor="text1"/>
          <w:sz w:val="24"/>
        </w:rPr>
        <w:t xml:space="preserve"> </w:t>
      </w:r>
      <w:r w:rsidR="0012388D">
        <w:rPr>
          <w:color w:val="000000" w:themeColor="text1"/>
          <w:w w:val="105"/>
          <w:sz w:val="24"/>
        </w:rPr>
        <w:t>Since</w:t>
      </w:r>
      <w:r w:rsidRPr="0012388D">
        <w:rPr>
          <w:color w:val="000000" w:themeColor="text1"/>
          <w:w w:val="105"/>
          <w:sz w:val="24"/>
        </w:rPr>
        <w:t xml:space="preserve"> De Anza is on the </w:t>
      </w:r>
      <w:r w:rsidR="0012388D">
        <w:rPr>
          <w:color w:val="000000" w:themeColor="text1"/>
          <w:w w:val="105"/>
          <w:sz w:val="24"/>
        </w:rPr>
        <w:t>q</w:t>
      </w:r>
      <w:r w:rsidRPr="0012388D">
        <w:rPr>
          <w:color w:val="000000" w:themeColor="text1"/>
          <w:w w:val="105"/>
          <w:sz w:val="24"/>
        </w:rPr>
        <w:t>uarter system and the August 27 deadline is five weeks before school starts, some coaches/staff/volunteers are not available</w:t>
      </w:r>
      <w:r w:rsidR="0012388D">
        <w:rPr>
          <w:color w:val="000000" w:themeColor="text1"/>
          <w:w w:val="105"/>
          <w:sz w:val="24"/>
        </w:rPr>
        <w:t xml:space="preserve"> on the In-Service date(s)</w:t>
      </w:r>
      <w:r w:rsidRPr="0012388D">
        <w:rPr>
          <w:color w:val="000000" w:themeColor="text1"/>
          <w:w w:val="105"/>
          <w:sz w:val="24"/>
        </w:rPr>
        <w:t>.</w:t>
      </w:r>
    </w:p>
    <w:p w14:paraId="489122F2" w14:textId="77777777" w:rsidR="0080071F" w:rsidRPr="0012388D" w:rsidRDefault="0080071F" w:rsidP="0080071F">
      <w:pPr>
        <w:pStyle w:val="BodyText"/>
        <w:spacing w:before="9"/>
        <w:rPr>
          <w:color w:val="000000" w:themeColor="text1"/>
          <w:sz w:val="23"/>
        </w:rPr>
      </w:pPr>
    </w:p>
    <w:p w14:paraId="6076995B" w14:textId="77777777" w:rsidR="0064392F" w:rsidRPr="0012388D" w:rsidRDefault="0080071F" w:rsidP="0064392F">
      <w:pPr>
        <w:spacing w:before="79" w:line="237" w:lineRule="auto"/>
        <w:ind w:right="942"/>
        <w:rPr>
          <w:color w:val="000000" w:themeColor="text1"/>
          <w:sz w:val="24"/>
        </w:rPr>
      </w:pPr>
      <w:r w:rsidRPr="0012388D">
        <w:rPr>
          <w:color w:val="000000" w:themeColor="text1"/>
          <w:w w:val="105"/>
          <w:sz w:val="24"/>
        </w:rPr>
        <w:t xml:space="preserve">Athletics personnel are required to </w:t>
      </w:r>
      <w:r w:rsidR="0064392F">
        <w:rPr>
          <w:color w:val="000000" w:themeColor="text1"/>
          <w:w w:val="105"/>
          <w:sz w:val="24"/>
        </w:rPr>
        <w:t xml:space="preserve">successfully </w:t>
      </w:r>
      <w:r w:rsidRPr="0012388D">
        <w:rPr>
          <w:color w:val="000000" w:themeColor="text1"/>
          <w:w w:val="105"/>
          <w:sz w:val="24"/>
        </w:rPr>
        <w:t xml:space="preserve">complete the CCCAA Online Exam before August 27. Anyone who misses the In-Services and </w:t>
      </w:r>
      <w:r w:rsidR="0064392F">
        <w:rPr>
          <w:color w:val="000000" w:themeColor="text1"/>
          <w:w w:val="105"/>
          <w:sz w:val="24"/>
        </w:rPr>
        <w:t>E</w:t>
      </w:r>
      <w:r w:rsidRPr="0012388D">
        <w:rPr>
          <w:color w:val="000000" w:themeColor="text1"/>
          <w:w w:val="105"/>
          <w:sz w:val="24"/>
        </w:rPr>
        <w:t>xam are asked to do so as soon as possible. In addition, there are several make-up sessions of the CCCAA In-Service conducted by the Athletic Director during the year for those individuals unable to attend the August In-Services. (Please see Form R-1 and R-2s in Appendix 1).</w:t>
      </w:r>
      <w:r w:rsidR="0064392F">
        <w:rPr>
          <w:color w:val="000000" w:themeColor="text1"/>
          <w:sz w:val="24"/>
        </w:rPr>
        <w:t xml:space="preserve"> </w:t>
      </w:r>
      <w:r w:rsidR="0064392F">
        <w:rPr>
          <w:color w:val="000000" w:themeColor="text1"/>
          <w:w w:val="105"/>
          <w:sz w:val="24"/>
        </w:rPr>
        <w:t>N</w:t>
      </w:r>
      <w:r w:rsidRPr="0012388D">
        <w:rPr>
          <w:color w:val="000000" w:themeColor="text1"/>
          <w:w w:val="105"/>
          <w:sz w:val="24"/>
        </w:rPr>
        <w:t>ames and scores in the CCCAA Compliance Exam System Reports a</w:t>
      </w:r>
      <w:r w:rsidR="0064392F">
        <w:rPr>
          <w:color w:val="000000" w:themeColor="text1"/>
          <w:w w:val="105"/>
          <w:sz w:val="24"/>
        </w:rPr>
        <w:t xml:space="preserve">re </w:t>
      </w:r>
      <w:r w:rsidR="0064392F" w:rsidRPr="0012388D">
        <w:rPr>
          <w:color w:val="000000" w:themeColor="text1"/>
          <w:w w:val="105"/>
          <w:sz w:val="24"/>
        </w:rPr>
        <w:t>crosschecked with the R2 forms and an athletics personnel list. This ensures everyone who is involved with the Athletics Program complies with the R1 and R2 process.</w:t>
      </w:r>
    </w:p>
    <w:p w14:paraId="63A3252B" w14:textId="41F1487C" w:rsidR="0080071F" w:rsidRPr="0012388D" w:rsidRDefault="0080071F" w:rsidP="0064392F">
      <w:pPr>
        <w:ind w:left="119" w:right="942"/>
        <w:rPr>
          <w:color w:val="000000" w:themeColor="text1"/>
          <w:sz w:val="24"/>
        </w:rPr>
        <w:sectPr w:rsidR="0080071F" w:rsidRPr="0012388D">
          <w:footerReference w:type="default" r:id="rId7"/>
          <w:pgSz w:w="12240" w:h="15840"/>
          <w:pgMar w:top="1380" w:right="600" w:bottom="640" w:left="1320" w:header="0" w:footer="443" w:gutter="0"/>
          <w:pgNumType w:start="1"/>
          <w:cols w:space="720"/>
        </w:sectPr>
      </w:pPr>
    </w:p>
    <w:p w14:paraId="19049183" w14:textId="77777777" w:rsidR="0080071F" w:rsidRPr="0012388D" w:rsidRDefault="0080071F" w:rsidP="0080071F">
      <w:pPr>
        <w:pStyle w:val="ListParagraph"/>
        <w:numPr>
          <w:ilvl w:val="0"/>
          <w:numId w:val="2"/>
        </w:numPr>
        <w:tabs>
          <w:tab w:val="left" w:pos="840"/>
        </w:tabs>
        <w:spacing w:before="213" w:line="225" w:lineRule="auto"/>
        <w:ind w:right="1253"/>
        <w:rPr>
          <w:b/>
          <w:i/>
          <w:color w:val="000000" w:themeColor="text1"/>
          <w:sz w:val="24"/>
        </w:rPr>
      </w:pPr>
      <w:r w:rsidRPr="0012388D">
        <w:rPr>
          <w:b/>
          <w:i/>
          <w:color w:val="000000" w:themeColor="text1"/>
          <w:sz w:val="24"/>
        </w:rPr>
        <w:lastRenderedPageBreak/>
        <w:t>If it appears that, a team at your institution has violated the Constitution &amp;</w:t>
      </w:r>
      <w:r w:rsidRPr="0012388D">
        <w:rPr>
          <w:b/>
          <w:i/>
          <w:color w:val="000000" w:themeColor="text1"/>
          <w:spacing w:val="-31"/>
          <w:sz w:val="24"/>
        </w:rPr>
        <w:t xml:space="preserve"> </w:t>
      </w:r>
      <w:r w:rsidRPr="0012388D">
        <w:rPr>
          <w:b/>
          <w:i/>
          <w:color w:val="000000" w:themeColor="text1"/>
          <w:sz w:val="24"/>
        </w:rPr>
        <w:t>Bylaws, what type of college process is</w:t>
      </w:r>
      <w:r w:rsidRPr="0012388D">
        <w:rPr>
          <w:b/>
          <w:i/>
          <w:color w:val="000000" w:themeColor="text1"/>
          <w:spacing w:val="1"/>
          <w:sz w:val="24"/>
        </w:rPr>
        <w:t xml:space="preserve"> </w:t>
      </w:r>
      <w:r w:rsidRPr="0012388D">
        <w:rPr>
          <w:b/>
          <w:i/>
          <w:color w:val="000000" w:themeColor="text1"/>
          <w:sz w:val="24"/>
        </w:rPr>
        <w:t>followed?</w:t>
      </w:r>
    </w:p>
    <w:p w14:paraId="5F4F16AB" w14:textId="77777777" w:rsidR="0080071F" w:rsidRPr="0012388D" w:rsidRDefault="0080071F" w:rsidP="0080071F">
      <w:pPr>
        <w:pStyle w:val="BodyText"/>
        <w:spacing w:before="8"/>
        <w:rPr>
          <w:b/>
          <w:i/>
          <w:color w:val="000000" w:themeColor="text1"/>
          <w:sz w:val="24"/>
        </w:rPr>
      </w:pPr>
    </w:p>
    <w:p w14:paraId="78259448" w14:textId="77777777" w:rsidR="0080071F" w:rsidRPr="0012388D" w:rsidRDefault="0080071F" w:rsidP="0080071F">
      <w:pPr>
        <w:ind w:left="840"/>
        <w:rPr>
          <w:b/>
          <w:i/>
          <w:color w:val="000000" w:themeColor="text1"/>
          <w:sz w:val="24"/>
        </w:rPr>
      </w:pPr>
      <w:r w:rsidRPr="0012388D">
        <w:rPr>
          <w:b/>
          <w:i/>
          <w:color w:val="000000" w:themeColor="text1"/>
          <w:sz w:val="24"/>
        </w:rPr>
        <w:t>Outline the process step-by-step.</w:t>
      </w:r>
    </w:p>
    <w:p w14:paraId="54B67927" w14:textId="77777777" w:rsidR="0080071F" w:rsidRPr="0012388D" w:rsidRDefault="0080071F" w:rsidP="0080071F">
      <w:pPr>
        <w:pStyle w:val="BodyText"/>
        <w:spacing w:before="9"/>
        <w:rPr>
          <w:b/>
          <w:i/>
          <w:color w:val="000000" w:themeColor="text1"/>
          <w:sz w:val="24"/>
        </w:rPr>
      </w:pPr>
    </w:p>
    <w:p w14:paraId="7752B5B1" w14:textId="77777777" w:rsidR="0080071F" w:rsidRPr="0012388D" w:rsidRDefault="0080071F" w:rsidP="0080071F">
      <w:pPr>
        <w:spacing w:before="1"/>
        <w:ind w:left="840"/>
        <w:rPr>
          <w:b/>
          <w:i/>
          <w:color w:val="000000" w:themeColor="text1"/>
          <w:sz w:val="24"/>
        </w:rPr>
      </w:pPr>
      <w:r w:rsidRPr="0012388D">
        <w:rPr>
          <w:b/>
          <w:i/>
          <w:color w:val="000000" w:themeColor="text1"/>
          <w:sz w:val="24"/>
        </w:rPr>
        <w:t>Have administrators and athletic staff been made aware of this process in writing?</w:t>
      </w:r>
    </w:p>
    <w:p w14:paraId="3B11300D" w14:textId="77777777" w:rsidR="0080071F" w:rsidRPr="0012388D" w:rsidRDefault="0080071F" w:rsidP="0080071F">
      <w:pPr>
        <w:pStyle w:val="BodyText"/>
        <w:spacing w:before="11"/>
        <w:rPr>
          <w:b/>
          <w:i/>
          <w:color w:val="000000" w:themeColor="text1"/>
          <w:sz w:val="23"/>
        </w:rPr>
      </w:pPr>
    </w:p>
    <w:p w14:paraId="1D6D3A2B" w14:textId="16EF58CC" w:rsidR="0080071F" w:rsidRPr="0012388D" w:rsidRDefault="0080071F" w:rsidP="0080071F">
      <w:pPr>
        <w:ind w:left="120" w:right="970"/>
        <w:rPr>
          <w:color w:val="000000" w:themeColor="text1"/>
          <w:sz w:val="24"/>
        </w:rPr>
      </w:pPr>
      <w:r w:rsidRPr="0012388D">
        <w:rPr>
          <w:color w:val="000000" w:themeColor="text1"/>
          <w:w w:val="105"/>
          <w:sz w:val="24"/>
        </w:rPr>
        <w:t>Alleged CCCAA Constitution violations are initially investigated by the Athletic Director and</w:t>
      </w:r>
      <w:r w:rsidR="00676A25">
        <w:rPr>
          <w:color w:val="000000" w:themeColor="text1"/>
          <w:w w:val="105"/>
          <w:sz w:val="24"/>
        </w:rPr>
        <w:t>/or</w:t>
      </w:r>
      <w:bookmarkStart w:id="0" w:name="_GoBack"/>
      <w:bookmarkEnd w:id="0"/>
      <w:r w:rsidRPr="0012388D">
        <w:rPr>
          <w:color w:val="000000" w:themeColor="text1"/>
          <w:w w:val="105"/>
          <w:sz w:val="24"/>
        </w:rPr>
        <w:t xml:space="preserve"> the Dean of Physical Education &amp; Athletics. The President and/or Vice President of Instruction maybe involved immediately for issues that are more serious. If it is determined that no violation occurred, the process would end. If a violation did occur, the Dean or Athletic Director notifies the conference commissioner in writing. Institutional control for both in season and out of season (NTS) competitions are treated the same.</w:t>
      </w:r>
    </w:p>
    <w:p w14:paraId="025D3620" w14:textId="77777777" w:rsidR="0080071F" w:rsidRPr="0012388D" w:rsidRDefault="0080071F" w:rsidP="0080071F">
      <w:pPr>
        <w:pStyle w:val="BodyText"/>
        <w:spacing w:before="9"/>
        <w:rPr>
          <w:color w:val="000000" w:themeColor="text1"/>
          <w:sz w:val="23"/>
        </w:rPr>
      </w:pPr>
    </w:p>
    <w:p w14:paraId="4CF22D6F" w14:textId="65632F25" w:rsidR="0080071F" w:rsidRPr="0012388D" w:rsidRDefault="0080071F" w:rsidP="0080071F">
      <w:pPr>
        <w:ind w:left="119" w:right="836"/>
        <w:rPr>
          <w:color w:val="000000" w:themeColor="text1"/>
          <w:sz w:val="24"/>
        </w:rPr>
      </w:pPr>
      <w:r w:rsidRPr="0012388D">
        <w:rPr>
          <w:color w:val="000000" w:themeColor="text1"/>
          <w:w w:val="105"/>
          <w:sz w:val="24"/>
        </w:rPr>
        <w:t xml:space="preserve">The Athletic Director is in contact with the Coast Conference Commissioner </w:t>
      </w:r>
      <w:r w:rsidR="0064392F">
        <w:rPr>
          <w:color w:val="000000" w:themeColor="text1"/>
          <w:w w:val="105"/>
          <w:sz w:val="24"/>
        </w:rPr>
        <w:t>regularly</w:t>
      </w:r>
      <w:r w:rsidRPr="0012388D">
        <w:rPr>
          <w:color w:val="000000" w:themeColor="text1"/>
          <w:w w:val="105"/>
          <w:sz w:val="24"/>
        </w:rPr>
        <w:t xml:space="preserve"> to discuss scenarios </w:t>
      </w:r>
      <w:r w:rsidR="0064392F">
        <w:rPr>
          <w:color w:val="000000" w:themeColor="text1"/>
          <w:w w:val="105"/>
          <w:sz w:val="24"/>
        </w:rPr>
        <w:t>and/</w:t>
      </w:r>
      <w:r w:rsidRPr="0012388D">
        <w:rPr>
          <w:color w:val="000000" w:themeColor="text1"/>
          <w:w w:val="105"/>
          <w:sz w:val="24"/>
        </w:rPr>
        <w:t xml:space="preserve">or double-check interpretations of the rules. The Athletics Department </w:t>
      </w:r>
      <w:r w:rsidR="0064392F">
        <w:rPr>
          <w:color w:val="000000" w:themeColor="text1"/>
          <w:w w:val="105"/>
          <w:sz w:val="24"/>
        </w:rPr>
        <w:t>remains updated through conference, state, and association meetings and email announcements.</w:t>
      </w:r>
    </w:p>
    <w:p w14:paraId="01C5E3EE" w14:textId="77777777" w:rsidR="0080071F" w:rsidRPr="0012388D" w:rsidRDefault="0080071F" w:rsidP="0080071F">
      <w:pPr>
        <w:pStyle w:val="BodyText"/>
        <w:spacing w:before="3"/>
        <w:rPr>
          <w:color w:val="000000" w:themeColor="text1"/>
          <w:sz w:val="24"/>
        </w:rPr>
      </w:pPr>
    </w:p>
    <w:p w14:paraId="1FC5DB75" w14:textId="77777777" w:rsidR="0080071F" w:rsidRPr="0012388D" w:rsidRDefault="0080071F" w:rsidP="0080071F">
      <w:pPr>
        <w:pStyle w:val="ListParagraph"/>
        <w:numPr>
          <w:ilvl w:val="0"/>
          <w:numId w:val="2"/>
        </w:numPr>
        <w:tabs>
          <w:tab w:val="left" w:pos="840"/>
        </w:tabs>
        <w:rPr>
          <w:b/>
          <w:i/>
          <w:color w:val="000000" w:themeColor="text1"/>
          <w:sz w:val="24"/>
        </w:rPr>
      </w:pPr>
      <w:r w:rsidRPr="0012388D">
        <w:rPr>
          <w:b/>
          <w:i/>
          <w:color w:val="000000" w:themeColor="text1"/>
          <w:sz w:val="24"/>
        </w:rPr>
        <w:t>State your method of institutional control over out-of-season</w:t>
      </w:r>
      <w:r w:rsidRPr="0012388D">
        <w:rPr>
          <w:b/>
          <w:i/>
          <w:color w:val="000000" w:themeColor="text1"/>
          <w:spacing w:val="-10"/>
          <w:sz w:val="24"/>
        </w:rPr>
        <w:t xml:space="preserve"> </w:t>
      </w:r>
      <w:r w:rsidRPr="0012388D">
        <w:rPr>
          <w:b/>
          <w:i/>
          <w:color w:val="000000" w:themeColor="text1"/>
          <w:sz w:val="24"/>
        </w:rPr>
        <w:t>competition</w:t>
      </w:r>
    </w:p>
    <w:p w14:paraId="0480E19D" w14:textId="77777777" w:rsidR="0080071F" w:rsidRPr="0012388D" w:rsidRDefault="0080071F" w:rsidP="0080071F">
      <w:pPr>
        <w:pStyle w:val="BodyText"/>
        <w:spacing w:before="2"/>
        <w:rPr>
          <w:b/>
          <w:i/>
          <w:color w:val="000000" w:themeColor="text1"/>
          <w:sz w:val="24"/>
        </w:rPr>
      </w:pPr>
    </w:p>
    <w:p w14:paraId="5F5C00CD" w14:textId="558AA8AE" w:rsidR="0080071F" w:rsidRPr="0012388D" w:rsidRDefault="0080071F" w:rsidP="0080071F">
      <w:pPr>
        <w:spacing w:line="237" w:lineRule="auto"/>
        <w:ind w:left="120" w:right="942"/>
        <w:rPr>
          <w:color w:val="000000" w:themeColor="text1"/>
          <w:sz w:val="24"/>
        </w:rPr>
      </w:pPr>
      <w:r w:rsidRPr="0012388D">
        <w:rPr>
          <w:color w:val="000000" w:themeColor="text1"/>
          <w:w w:val="105"/>
          <w:sz w:val="24"/>
        </w:rPr>
        <w:t>Institutional control for both in</w:t>
      </w:r>
      <w:r w:rsidR="0064392F">
        <w:rPr>
          <w:color w:val="000000" w:themeColor="text1"/>
          <w:w w:val="105"/>
          <w:sz w:val="24"/>
        </w:rPr>
        <w:t>-</w:t>
      </w:r>
      <w:r w:rsidRPr="0012388D">
        <w:rPr>
          <w:color w:val="000000" w:themeColor="text1"/>
          <w:w w:val="105"/>
          <w:sz w:val="24"/>
        </w:rPr>
        <w:t>season and out</w:t>
      </w:r>
      <w:r w:rsidR="0064392F">
        <w:rPr>
          <w:color w:val="000000" w:themeColor="text1"/>
          <w:w w:val="105"/>
          <w:sz w:val="24"/>
        </w:rPr>
        <w:t>-</w:t>
      </w:r>
      <w:r w:rsidRPr="0012388D">
        <w:rPr>
          <w:color w:val="000000" w:themeColor="text1"/>
          <w:w w:val="105"/>
          <w:sz w:val="24"/>
        </w:rPr>
        <w:t>of</w:t>
      </w:r>
      <w:r w:rsidR="0064392F">
        <w:rPr>
          <w:color w:val="000000" w:themeColor="text1"/>
          <w:w w:val="105"/>
          <w:sz w:val="24"/>
        </w:rPr>
        <w:t>-</w:t>
      </w:r>
      <w:r w:rsidRPr="0012388D">
        <w:rPr>
          <w:color w:val="000000" w:themeColor="text1"/>
          <w:w w:val="105"/>
          <w:sz w:val="24"/>
        </w:rPr>
        <w:t>season (NTS) competitions are treated the same.</w:t>
      </w:r>
    </w:p>
    <w:p w14:paraId="67979E39" w14:textId="77777777" w:rsidR="0080071F" w:rsidRPr="0012388D" w:rsidRDefault="0080071F" w:rsidP="0080071F">
      <w:pPr>
        <w:pStyle w:val="BodyText"/>
        <w:spacing w:before="1"/>
        <w:rPr>
          <w:color w:val="000000" w:themeColor="text1"/>
          <w:sz w:val="24"/>
        </w:rPr>
      </w:pPr>
    </w:p>
    <w:p w14:paraId="3E9DE42C" w14:textId="77777777" w:rsidR="0080071F" w:rsidRPr="0012388D" w:rsidRDefault="0080071F" w:rsidP="0080071F">
      <w:pPr>
        <w:ind w:left="120"/>
        <w:rPr>
          <w:color w:val="000000" w:themeColor="text1"/>
          <w:sz w:val="24"/>
        </w:rPr>
      </w:pPr>
      <w:r w:rsidRPr="0012388D">
        <w:rPr>
          <w:color w:val="000000" w:themeColor="text1"/>
          <w:sz w:val="24"/>
        </w:rPr>
        <w:t>De Anza allows teams to participate in the Non-Traditional Season (NTS) as long as:</w:t>
      </w:r>
    </w:p>
    <w:p w14:paraId="4A47424D" w14:textId="77777777" w:rsidR="0080071F" w:rsidRPr="0012388D" w:rsidRDefault="0080071F" w:rsidP="0080071F">
      <w:pPr>
        <w:pStyle w:val="BodyText"/>
        <w:spacing w:before="5"/>
        <w:rPr>
          <w:color w:val="000000" w:themeColor="text1"/>
          <w:sz w:val="24"/>
        </w:rPr>
      </w:pPr>
    </w:p>
    <w:p w14:paraId="2AC76767" w14:textId="77777777" w:rsidR="0080071F" w:rsidRPr="0012388D" w:rsidRDefault="0080071F" w:rsidP="0080071F">
      <w:pPr>
        <w:pStyle w:val="ListParagraph"/>
        <w:numPr>
          <w:ilvl w:val="0"/>
          <w:numId w:val="1"/>
        </w:numPr>
        <w:tabs>
          <w:tab w:val="left" w:pos="839"/>
          <w:tab w:val="left" w:pos="840"/>
        </w:tabs>
        <w:spacing w:line="237" w:lineRule="auto"/>
        <w:ind w:right="847"/>
        <w:rPr>
          <w:color w:val="000000" w:themeColor="text1"/>
          <w:sz w:val="24"/>
        </w:rPr>
      </w:pPr>
      <w:r w:rsidRPr="0012388D">
        <w:rPr>
          <w:color w:val="000000" w:themeColor="text1"/>
          <w:sz w:val="24"/>
        </w:rPr>
        <w:t>The student is enrolled in a Physical Education activity/conditioning class associated</w:t>
      </w:r>
      <w:r w:rsidRPr="0012388D">
        <w:rPr>
          <w:color w:val="000000" w:themeColor="text1"/>
          <w:spacing w:val="-25"/>
          <w:sz w:val="24"/>
        </w:rPr>
        <w:t xml:space="preserve"> </w:t>
      </w:r>
      <w:r w:rsidRPr="0012388D">
        <w:rPr>
          <w:color w:val="000000" w:themeColor="text1"/>
          <w:sz w:val="24"/>
        </w:rPr>
        <w:t>with a sport</w:t>
      </w:r>
    </w:p>
    <w:p w14:paraId="3ED6B5AE" w14:textId="77777777" w:rsidR="0080071F" w:rsidRPr="0012388D" w:rsidRDefault="0080071F" w:rsidP="0080071F">
      <w:pPr>
        <w:pStyle w:val="ListParagraph"/>
        <w:numPr>
          <w:ilvl w:val="0"/>
          <w:numId w:val="1"/>
        </w:numPr>
        <w:tabs>
          <w:tab w:val="left" w:pos="839"/>
          <w:tab w:val="left" w:pos="840"/>
        </w:tabs>
        <w:spacing w:before="4" w:line="293" w:lineRule="exact"/>
        <w:rPr>
          <w:color w:val="000000" w:themeColor="text1"/>
          <w:sz w:val="24"/>
        </w:rPr>
      </w:pPr>
      <w:r w:rsidRPr="0012388D">
        <w:rPr>
          <w:color w:val="000000" w:themeColor="text1"/>
          <w:sz w:val="24"/>
        </w:rPr>
        <w:t>Participants must have a current medical physical on</w:t>
      </w:r>
      <w:r w:rsidRPr="0012388D">
        <w:rPr>
          <w:color w:val="000000" w:themeColor="text1"/>
          <w:spacing w:val="5"/>
          <w:sz w:val="24"/>
        </w:rPr>
        <w:t xml:space="preserve"> </w:t>
      </w:r>
      <w:r w:rsidRPr="0012388D">
        <w:rPr>
          <w:color w:val="000000" w:themeColor="text1"/>
          <w:sz w:val="24"/>
        </w:rPr>
        <w:t>file.</w:t>
      </w:r>
    </w:p>
    <w:p w14:paraId="4E04B731" w14:textId="61FFAEB8" w:rsidR="0080071F" w:rsidRPr="0012388D" w:rsidRDefault="0080071F" w:rsidP="0080071F">
      <w:pPr>
        <w:pStyle w:val="ListParagraph"/>
        <w:numPr>
          <w:ilvl w:val="0"/>
          <w:numId w:val="1"/>
        </w:numPr>
        <w:tabs>
          <w:tab w:val="left" w:pos="839"/>
          <w:tab w:val="left" w:pos="840"/>
        </w:tabs>
        <w:spacing w:before="2" w:line="237" w:lineRule="auto"/>
        <w:ind w:right="899"/>
        <w:rPr>
          <w:color w:val="000000" w:themeColor="text1"/>
          <w:sz w:val="24"/>
        </w:rPr>
      </w:pPr>
      <w:r w:rsidRPr="0012388D">
        <w:rPr>
          <w:color w:val="000000" w:themeColor="text1"/>
          <w:sz w:val="24"/>
        </w:rPr>
        <w:t xml:space="preserve">The </w:t>
      </w:r>
      <w:r w:rsidR="0064392F">
        <w:rPr>
          <w:color w:val="000000" w:themeColor="text1"/>
          <w:sz w:val="24"/>
        </w:rPr>
        <w:t xml:space="preserve">Head </w:t>
      </w:r>
      <w:r w:rsidRPr="0012388D">
        <w:rPr>
          <w:color w:val="000000" w:themeColor="text1"/>
          <w:sz w:val="24"/>
        </w:rPr>
        <w:t>Coach creates a roster for NTS scrimmages. The Athletic Trainers will check to make sure a current physical exam on file. The Athletics Director verifies enrollment in a PE activity class and clears students for</w:t>
      </w:r>
      <w:r w:rsidRPr="0012388D">
        <w:rPr>
          <w:color w:val="000000" w:themeColor="text1"/>
          <w:spacing w:val="4"/>
          <w:sz w:val="24"/>
        </w:rPr>
        <w:t xml:space="preserve"> </w:t>
      </w:r>
      <w:r w:rsidRPr="0012388D">
        <w:rPr>
          <w:color w:val="000000" w:themeColor="text1"/>
          <w:sz w:val="24"/>
        </w:rPr>
        <w:t>participation.</w:t>
      </w:r>
      <w:r w:rsidR="0064392F">
        <w:rPr>
          <w:color w:val="000000" w:themeColor="text1"/>
          <w:sz w:val="24"/>
        </w:rPr>
        <w:t xml:space="preserve"> </w:t>
      </w:r>
    </w:p>
    <w:p w14:paraId="25F4AA9E" w14:textId="77777777" w:rsidR="0080071F" w:rsidRPr="0012388D" w:rsidRDefault="0080071F" w:rsidP="0080071F">
      <w:pPr>
        <w:pStyle w:val="ListParagraph"/>
        <w:numPr>
          <w:ilvl w:val="0"/>
          <w:numId w:val="1"/>
        </w:numPr>
        <w:tabs>
          <w:tab w:val="left" w:pos="839"/>
          <w:tab w:val="left" w:pos="840"/>
        </w:tabs>
        <w:spacing w:before="5" w:line="293" w:lineRule="exact"/>
        <w:rPr>
          <w:color w:val="000000" w:themeColor="text1"/>
          <w:sz w:val="24"/>
        </w:rPr>
      </w:pPr>
      <w:r w:rsidRPr="0012388D">
        <w:rPr>
          <w:color w:val="000000" w:themeColor="text1"/>
          <w:sz w:val="24"/>
        </w:rPr>
        <w:t>The NTS season does not permit teams to have daily</w:t>
      </w:r>
      <w:r w:rsidRPr="0012388D">
        <w:rPr>
          <w:color w:val="000000" w:themeColor="text1"/>
          <w:spacing w:val="2"/>
          <w:sz w:val="24"/>
        </w:rPr>
        <w:t xml:space="preserve"> </w:t>
      </w:r>
      <w:r w:rsidRPr="0012388D">
        <w:rPr>
          <w:color w:val="000000" w:themeColor="text1"/>
          <w:sz w:val="24"/>
        </w:rPr>
        <w:t>practices.</w:t>
      </w:r>
    </w:p>
    <w:p w14:paraId="364244BE" w14:textId="77777777" w:rsidR="0080071F" w:rsidRPr="0012388D" w:rsidRDefault="0080071F" w:rsidP="0080071F">
      <w:pPr>
        <w:pStyle w:val="ListParagraph"/>
        <w:numPr>
          <w:ilvl w:val="0"/>
          <w:numId w:val="1"/>
        </w:numPr>
        <w:tabs>
          <w:tab w:val="left" w:pos="839"/>
          <w:tab w:val="left" w:pos="840"/>
        </w:tabs>
        <w:spacing w:line="293" w:lineRule="exact"/>
        <w:rPr>
          <w:color w:val="000000" w:themeColor="text1"/>
          <w:sz w:val="24"/>
        </w:rPr>
      </w:pPr>
      <w:r w:rsidRPr="0012388D">
        <w:rPr>
          <w:color w:val="000000" w:themeColor="text1"/>
          <w:sz w:val="24"/>
        </w:rPr>
        <w:t>Competition with other colleges is allowed, but may not during regular class</w:t>
      </w:r>
      <w:r w:rsidRPr="0012388D">
        <w:rPr>
          <w:color w:val="000000" w:themeColor="text1"/>
          <w:spacing w:val="4"/>
          <w:sz w:val="24"/>
        </w:rPr>
        <w:t xml:space="preserve"> </w:t>
      </w:r>
      <w:r w:rsidRPr="0012388D">
        <w:rPr>
          <w:color w:val="000000" w:themeColor="text1"/>
          <w:sz w:val="24"/>
        </w:rPr>
        <w:t>time.</w:t>
      </w:r>
    </w:p>
    <w:p w14:paraId="27540298" w14:textId="77777777" w:rsidR="0080071F" w:rsidRPr="0012388D" w:rsidRDefault="0080071F" w:rsidP="0080071F">
      <w:pPr>
        <w:pStyle w:val="ListParagraph"/>
        <w:numPr>
          <w:ilvl w:val="0"/>
          <w:numId w:val="1"/>
        </w:numPr>
        <w:tabs>
          <w:tab w:val="left" w:pos="839"/>
          <w:tab w:val="left" w:pos="840"/>
        </w:tabs>
        <w:spacing w:before="2" w:line="237" w:lineRule="auto"/>
        <w:ind w:right="1456"/>
        <w:rPr>
          <w:color w:val="000000" w:themeColor="text1"/>
          <w:sz w:val="24"/>
        </w:rPr>
      </w:pPr>
      <w:r w:rsidRPr="0012388D">
        <w:rPr>
          <w:color w:val="000000" w:themeColor="text1"/>
          <w:sz w:val="24"/>
        </w:rPr>
        <w:t xml:space="preserve">NTS schedules must identify the dates and times </w:t>
      </w:r>
      <w:r w:rsidRPr="0012388D">
        <w:rPr>
          <w:color w:val="000000" w:themeColor="text1"/>
          <w:spacing w:val="-3"/>
          <w:sz w:val="24"/>
        </w:rPr>
        <w:t xml:space="preserve">of </w:t>
      </w:r>
      <w:r w:rsidRPr="0012388D">
        <w:rPr>
          <w:color w:val="000000" w:themeColor="text1"/>
          <w:sz w:val="24"/>
        </w:rPr>
        <w:t>competition and stay within the number of allowable</w:t>
      </w:r>
      <w:r w:rsidRPr="0012388D">
        <w:rPr>
          <w:color w:val="000000" w:themeColor="text1"/>
          <w:spacing w:val="3"/>
          <w:sz w:val="24"/>
        </w:rPr>
        <w:t xml:space="preserve"> </w:t>
      </w:r>
      <w:r w:rsidRPr="0012388D">
        <w:rPr>
          <w:color w:val="000000" w:themeColor="text1"/>
          <w:sz w:val="24"/>
        </w:rPr>
        <w:t>dates/contests.</w:t>
      </w:r>
    </w:p>
    <w:p w14:paraId="5CF44554" w14:textId="77777777" w:rsidR="0080071F" w:rsidRPr="0012388D" w:rsidRDefault="0080071F" w:rsidP="0080071F">
      <w:pPr>
        <w:pStyle w:val="ListParagraph"/>
        <w:numPr>
          <w:ilvl w:val="0"/>
          <w:numId w:val="1"/>
        </w:numPr>
        <w:tabs>
          <w:tab w:val="left" w:pos="839"/>
          <w:tab w:val="left" w:pos="840"/>
        </w:tabs>
        <w:spacing w:before="4"/>
        <w:rPr>
          <w:color w:val="000000" w:themeColor="text1"/>
          <w:sz w:val="24"/>
        </w:rPr>
      </w:pPr>
      <w:r w:rsidRPr="0012388D">
        <w:rPr>
          <w:color w:val="000000" w:themeColor="text1"/>
          <w:sz w:val="24"/>
        </w:rPr>
        <w:t>NTS contests are treated as</w:t>
      </w:r>
      <w:r w:rsidRPr="0012388D">
        <w:rPr>
          <w:color w:val="000000" w:themeColor="text1"/>
          <w:spacing w:val="5"/>
          <w:sz w:val="24"/>
        </w:rPr>
        <w:t xml:space="preserve"> </w:t>
      </w:r>
      <w:r w:rsidRPr="0012388D">
        <w:rPr>
          <w:color w:val="000000" w:themeColor="text1"/>
          <w:sz w:val="24"/>
        </w:rPr>
        <w:t>scrimmages.</w:t>
      </w:r>
    </w:p>
    <w:p w14:paraId="221485A1" w14:textId="77777777" w:rsidR="0080071F" w:rsidRPr="0012388D" w:rsidRDefault="0080071F" w:rsidP="0080071F">
      <w:pPr>
        <w:rPr>
          <w:color w:val="000000" w:themeColor="text1"/>
          <w:sz w:val="24"/>
        </w:rPr>
        <w:sectPr w:rsidR="0080071F" w:rsidRPr="0012388D">
          <w:pgSz w:w="12240" w:h="15840"/>
          <w:pgMar w:top="1360" w:right="600" w:bottom="720" w:left="1320" w:header="0" w:footer="443" w:gutter="0"/>
          <w:cols w:space="720"/>
        </w:sectPr>
      </w:pPr>
    </w:p>
    <w:p w14:paraId="08572A5D" w14:textId="77777777" w:rsidR="0080071F" w:rsidRPr="0012388D" w:rsidRDefault="0080071F" w:rsidP="0080071F">
      <w:pPr>
        <w:pStyle w:val="BodyText"/>
        <w:rPr>
          <w:color w:val="000000" w:themeColor="text1"/>
          <w:sz w:val="10"/>
        </w:rPr>
      </w:pPr>
    </w:p>
    <w:p w14:paraId="1300E018" w14:textId="77777777" w:rsidR="0080071F" w:rsidRPr="0012388D" w:rsidRDefault="0080071F" w:rsidP="0080071F">
      <w:pPr>
        <w:pStyle w:val="ListParagraph"/>
        <w:numPr>
          <w:ilvl w:val="0"/>
          <w:numId w:val="2"/>
        </w:numPr>
        <w:tabs>
          <w:tab w:val="left" w:pos="840"/>
        </w:tabs>
        <w:spacing w:before="99" w:line="230" w:lineRule="auto"/>
        <w:ind w:right="1715"/>
        <w:rPr>
          <w:b/>
          <w:i/>
          <w:color w:val="000000" w:themeColor="text1"/>
          <w:sz w:val="24"/>
        </w:rPr>
      </w:pPr>
      <w:r w:rsidRPr="0012388D">
        <w:rPr>
          <w:b/>
          <w:i/>
          <w:color w:val="000000" w:themeColor="text1"/>
          <w:sz w:val="24"/>
        </w:rPr>
        <w:t>Demonstrate</w:t>
      </w:r>
      <w:r w:rsidRPr="0012388D">
        <w:rPr>
          <w:b/>
          <w:i/>
          <w:color w:val="000000" w:themeColor="text1"/>
          <w:spacing w:val="-8"/>
          <w:sz w:val="24"/>
        </w:rPr>
        <w:t xml:space="preserve"> </w:t>
      </w:r>
      <w:r w:rsidRPr="0012388D">
        <w:rPr>
          <w:b/>
          <w:i/>
          <w:color w:val="000000" w:themeColor="text1"/>
          <w:sz w:val="24"/>
        </w:rPr>
        <w:t>the</w:t>
      </w:r>
      <w:r w:rsidRPr="0012388D">
        <w:rPr>
          <w:b/>
          <w:i/>
          <w:color w:val="000000" w:themeColor="text1"/>
          <w:spacing w:val="-7"/>
          <w:sz w:val="24"/>
        </w:rPr>
        <w:t xml:space="preserve"> </w:t>
      </w:r>
      <w:r w:rsidRPr="0012388D">
        <w:rPr>
          <w:b/>
          <w:i/>
          <w:color w:val="000000" w:themeColor="text1"/>
          <w:sz w:val="24"/>
        </w:rPr>
        <w:t>steps</w:t>
      </w:r>
      <w:r w:rsidRPr="0012388D">
        <w:rPr>
          <w:b/>
          <w:i/>
          <w:color w:val="000000" w:themeColor="text1"/>
          <w:spacing w:val="-9"/>
          <w:sz w:val="24"/>
        </w:rPr>
        <w:t xml:space="preserve"> </w:t>
      </w:r>
      <w:r w:rsidRPr="0012388D">
        <w:rPr>
          <w:b/>
          <w:i/>
          <w:color w:val="000000" w:themeColor="text1"/>
          <w:sz w:val="24"/>
        </w:rPr>
        <w:t>to</w:t>
      </w:r>
      <w:r w:rsidRPr="0012388D">
        <w:rPr>
          <w:b/>
          <w:i/>
          <w:color w:val="000000" w:themeColor="text1"/>
          <w:spacing w:val="-6"/>
          <w:sz w:val="24"/>
        </w:rPr>
        <w:t xml:space="preserve"> </w:t>
      </w:r>
      <w:r w:rsidRPr="0012388D">
        <w:rPr>
          <w:b/>
          <w:i/>
          <w:color w:val="000000" w:themeColor="text1"/>
          <w:sz w:val="24"/>
        </w:rPr>
        <w:t>verify</w:t>
      </w:r>
      <w:r w:rsidRPr="0012388D">
        <w:rPr>
          <w:b/>
          <w:i/>
          <w:color w:val="000000" w:themeColor="text1"/>
          <w:spacing w:val="-8"/>
          <w:sz w:val="24"/>
        </w:rPr>
        <w:t xml:space="preserve"> </w:t>
      </w:r>
      <w:r w:rsidRPr="0012388D">
        <w:rPr>
          <w:b/>
          <w:i/>
          <w:color w:val="000000" w:themeColor="text1"/>
          <w:sz w:val="24"/>
        </w:rPr>
        <w:t>institutional</w:t>
      </w:r>
      <w:r w:rsidRPr="0012388D">
        <w:rPr>
          <w:b/>
          <w:i/>
          <w:color w:val="000000" w:themeColor="text1"/>
          <w:spacing w:val="-5"/>
          <w:sz w:val="24"/>
        </w:rPr>
        <w:t xml:space="preserve"> </w:t>
      </w:r>
      <w:r w:rsidRPr="0012388D">
        <w:rPr>
          <w:b/>
          <w:i/>
          <w:color w:val="000000" w:themeColor="text1"/>
          <w:sz w:val="24"/>
        </w:rPr>
        <w:t>control</w:t>
      </w:r>
      <w:r w:rsidRPr="0012388D">
        <w:rPr>
          <w:b/>
          <w:i/>
          <w:color w:val="000000" w:themeColor="text1"/>
          <w:spacing w:val="-6"/>
          <w:sz w:val="24"/>
        </w:rPr>
        <w:t xml:space="preserve"> </w:t>
      </w:r>
      <w:r w:rsidRPr="0012388D">
        <w:rPr>
          <w:b/>
          <w:i/>
          <w:color w:val="000000" w:themeColor="text1"/>
          <w:sz w:val="24"/>
        </w:rPr>
        <w:t>over</w:t>
      </w:r>
      <w:r w:rsidRPr="0012388D">
        <w:rPr>
          <w:b/>
          <w:i/>
          <w:color w:val="000000" w:themeColor="text1"/>
          <w:spacing w:val="-4"/>
          <w:sz w:val="24"/>
        </w:rPr>
        <w:t xml:space="preserve"> </w:t>
      </w:r>
      <w:r w:rsidRPr="0012388D">
        <w:rPr>
          <w:b/>
          <w:i/>
          <w:color w:val="000000" w:themeColor="text1"/>
          <w:sz w:val="24"/>
        </w:rPr>
        <w:t>student-athletes</w:t>
      </w:r>
      <w:r w:rsidRPr="0012388D">
        <w:rPr>
          <w:b/>
          <w:i/>
          <w:color w:val="000000" w:themeColor="text1"/>
          <w:spacing w:val="-8"/>
          <w:sz w:val="24"/>
        </w:rPr>
        <w:t xml:space="preserve"> </w:t>
      </w:r>
      <w:r w:rsidRPr="0012388D">
        <w:rPr>
          <w:b/>
          <w:i/>
          <w:color w:val="000000" w:themeColor="text1"/>
          <w:sz w:val="24"/>
        </w:rPr>
        <w:t>in</w:t>
      </w:r>
      <w:r w:rsidRPr="0012388D">
        <w:rPr>
          <w:b/>
          <w:i/>
          <w:color w:val="000000" w:themeColor="text1"/>
          <w:spacing w:val="-5"/>
          <w:sz w:val="24"/>
        </w:rPr>
        <w:t xml:space="preserve"> </w:t>
      </w:r>
      <w:r w:rsidRPr="0012388D">
        <w:rPr>
          <w:b/>
          <w:i/>
          <w:color w:val="000000" w:themeColor="text1"/>
          <w:sz w:val="24"/>
        </w:rPr>
        <w:t>the following</w:t>
      </w:r>
      <w:r w:rsidRPr="0012388D">
        <w:rPr>
          <w:b/>
          <w:i/>
          <w:color w:val="000000" w:themeColor="text1"/>
          <w:spacing w:val="1"/>
          <w:sz w:val="24"/>
        </w:rPr>
        <w:t xml:space="preserve"> </w:t>
      </w:r>
      <w:r w:rsidRPr="0012388D">
        <w:rPr>
          <w:b/>
          <w:i/>
          <w:color w:val="000000" w:themeColor="text1"/>
          <w:sz w:val="24"/>
        </w:rPr>
        <w:t>areas:</w:t>
      </w:r>
    </w:p>
    <w:p w14:paraId="23A1B5F0" w14:textId="77777777" w:rsidR="0080071F" w:rsidRPr="0012388D" w:rsidRDefault="0080071F" w:rsidP="0080071F">
      <w:pPr>
        <w:pStyle w:val="BodyText"/>
        <w:spacing w:before="6"/>
        <w:rPr>
          <w:b/>
          <w:i/>
          <w:color w:val="000000" w:themeColor="text1"/>
          <w:sz w:val="24"/>
        </w:rPr>
      </w:pPr>
    </w:p>
    <w:p w14:paraId="0DCD7B07" w14:textId="77777777" w:rsidR="0080071F" w:rsidRPr="0012388D" w:rsidRDefault="0080071F" w:rsidP="0080071F">
      <w:pPr>
        <w:pStyle w:val="ListParagraph"/>
        <w:numPr>
          <w:ilvl w:val="1"/>
          <w:numId w:val="2"/>
        </w:numPr>
        <w:tabs>
          <w:tab w:val="left" w:pos="1559"/>
          <w:tab w:val="left" w:pos="1560"/>
        </w:tabs>
        <w:spacing w:line="275" w:lineRule="exact"/>
        <w:rPr>
          <w:b/>
          <w:color w:val="000000" w:themeColor="text1"/>
          <w:sz w:val="24"/>
        </w:rPr>
      </w:pPr>
      <w:r w:rsidRPr="0012388D">
        <w:rPr>
          <w:b/>
          <w:color w:val="000000" w:themeColor="text1"/>
          <w:sz w:val="24"/>
        </w:rPr>
        <w:t>Payment of enrollment fees, tuition and</w:t>
      </w:r>
      <w:r w:rsidRPr="0012388D">
        <w:rPr>
          <w:b/>
          <w:color w:val="000000" w:themeColor="text1"/>
          <w:spacing w:val="-3"/>
          <w:sz w:val="24"/>
        </w:rPr>
        <w:t xml:space="preserve"> </w:t>
      </w:r>
      <w:r w:rsidRPr="0012388D">
        <w:rPr>
          <w:b/>
          <w:color w:val="000000" w:themeColor="text1"/>
          <w:sz w:val="24"/>
        </w:rPr>
        <w:t>books</w:t>
      </w:r>
    </w:p>
    <w:p w14:paraId="1EF56FEC" w14:textId="77777777" w:rsidR="0080071F" w:rsidRPr="0012388D" w:rsidRDefault="0080071F" w:rsidP="0080071F">
      <w:pPr>
        <w:pStyle w:val="ListParagraph"/>
        <w:numPr>
          <w:ilvl w:val="1"/>
          <w:numId w:val="2"/>
        </w:numPr>
        <w:tabs>
          <w:tab w:val="left" w:pos="1559"/>
          <w:tab w:val="left" w:pos="1560"/>
        </w:tabs>
        <w:spacing w:line="275" w:lineRule="exact"/>
        <w:rPr>
          <w:b/>
          <w:color w:val="000000" w:themeColor="text1"/>
          <w:sz w:val="24"/>
        </w:rPr>
      </w:pPr>
      <w:r w:rsidRPr="0012388D">
        <w:rPr>
          <w:b/>
          <w:color w:val="000000" w:themeColor="text1"/>
          <w:sz w:val="24"/>
        </w:rPr>
        <w:t>Room and</w:t>
      </w:r>
      <w:r w:rsidRPr="0012388D">
        <w:rPr>
          <w:b/>
          <w:color w:val="000000" w:themeColor="text1"/>
          <w:spacing w:val="1"/>
          <w:sz w:val="24"/>
        </w:rPr>
        <w:t xml:space="preserve"> </w:t>
      </w:r>
      <w:r w:rsidRPr="0012388D">
        <w:rPr>
          <w:b/>
          <w:color w:val="000000" w:themeColor="text1"/>
          <w:sz w:val="24"/>
        </w:rPr>
        <w:t>board</w:t>
      </w:r>
    </w:p>
    <w:p w14:paraId="48D362F0" w14:textId="77777777" w:rsidR="0080071F" w:rsidRPr="0012388D" w:rsidRDefault="0080071F" w:rsidP="0080071F">
      <w:pPr>
        <w:pStyle w:val="ListParagraph"/>
        <w:numPr>
          <w:ilvl w:val="1"/>
          <w:numId w:val="2"/>
        </w:numPr>
        <w:tabs>
          <w:tab w:val="left" w:pos="1559"/>
          <w:tab w:val="left" w:pos="1560"/>
        </w:tabs>
        <w:spacing w:before="3"/>
        <w:rPr>
          <w:b/>
          <w:color w:val="000000" w:themeColor="text1"/>
          <w:sz w:val="24"/>
        </w:rPr>
      </w:pPr>
      <w:r w:rsidRPr="0012388D">
        <w:rPr>
          <w:b/>
          <w:color w:val="000000" w:themeColor="text1"/>
          <w:sz w:val="24"/>
        </w:rPr>
        <w:t>Transportation</w:t>
      </w:r>
      <w:r w:rsidRPr="0012388D">
        <w:rPr>
          <w:b/>
          <w:color w:val="000000" w:themeColor="text1"/>
          <w:spacing w:val="-3"/>
          <w:sz w:val="24"/>
        </w:rPr>
        <w:t xml:space="preserve"> </w:t>
      </w:r>
      <w:r w:rsidRPr="0012388D">
        <w:rPr>
          <w:b/>
          <w:color w:val="000000" w:themeColor="text1"/>
          <w:sz w:val="24"/>
        </w:rPr>
        <w:t>costs</w:t>
      </w:r>
    </w:p>
    <w:p w14:paraId="70875F7C" w14:textId="77777777" w:rsidR="0080071F" w:rsidRPr="0012388D" w:rsidRDefault="0080071F" w:rsidP="0080071F">
      <w:pPr>
        <w:pStyle w:val="BodyText"/>
        <w:spacing w:before="2"/>
        <w:rPr>
          <w:b/>
          <w:color w:val="000000" w:themeColor="text1"/>
          <w:sz w:val="24"/>
        </w:rPr>
      </w:pPr>
    </w:p>
    <w:p w14:paraId="14671122" w14:textId="168813B2" w:rsidR="0080071F" w:rsidRPr="0012388D" w:rsidRDefault="0080071F" w:rsidP="0080071F">
      <w:pPr>
        <w:spacing w:line="237" w:lineRule="auto"/>
        <w:ind w:left="120" w:right="963"/>
        <w:jc w:val="both"/>
        <w:rPr>
          <w:color w:val="000000" w:themeColor="text1"/>
          <w:sz w:val="24"/>
        </w:rPr>
      </w:pPr>
      <w:r w:rsidRPr="0012388D">
        <w:rPr>
          <w:color w:val="000000" w:themeColor="text1"/>
          <w:sz w:val="24"/>
        </w:rPr>
        <w:t xml:space="preserve">The Form 1A, Subsidizing, Inducements, and Special Privileges, addresses potential issues that student-athletes need to be aware of. Student-athletes are advised </w:t>
      </w:r>
      <w:r w:rsidR="00E9229F">
        <w:rPr>
          <w:color w:val="000000" w:themeColor="text1"/>
          <w:sz w:val="24"/>
        </w:rPr>
        <w:t xml:space="preserve">during department pre-season meetings and orientations </w:t>
      </w:r>
      <w:r w:rsidRPr="0012388D">
        <w:rPr>
          <w:color w:val="000000" w:themeColor="text1"/>
          <w:sz w:val="24"/>
        </w:rPr>
        <w:t>that the acceptance of any subsidy in return for their participation in athletics might make them ineligible.</w:t>
      </w:r>
    </w:p>
    <w:p w14:paraId="51090D35" w14:textId="77777777" w:rsidR="0080071F" w:rsidRPr="0012388D" w:rsidRDefault="0080071F" w:rsidP="0080071F">
      <w:pPr>
        <w:pStyle w:val="BodyText"/>
        <w:spacing w:before="1"/>
        <w:rPr>
          <w:color w:val="000000" w:themeColor="text1"/>
          <w:sz w:val="24"/>
        </w:rPr>
      </w:pPr>
    </w:p>
    <w:p w14:paraId="634C8B82" w14:textId="77777777" w:rsidR="0080071F" w:rsidRPr="0012388D" w:rsidRDefault="0080071F" w:rsidP="0080071F">
      <w:pPr>
        <w:ind w:left="119" w:right="1004"/>
        <w:rPr>
          <w:color w:val="000000" w:themeColor="text1"/>
          <w:sz w:val="24"/>
        </w:rPr>
      </w:pPr>
      <w:r w:rsidRPr="0012388D">
        <w:rPr>
          <w:color w:val="000000" w:themeColor="text1"/>
          <w:sz w:val="24"/>
        </w:rPr>
        <w:t>If they are offered such a subsidy, they are responsible for informing their coach who in turn informs the Athletic Director immediately. Students are advised that as California community college special benefits cannot be provided based on athletic participation. Students can receive the same benefits that any other student might be able to receive.</w:t>
      </w:r>
    </w:p>
    <w:p w14:paraId="0A90F197" w14:textId="77777777" w:rsidR="0080071F" w:rsidRPr="0012388D" w:rsidRDefault="0080071F" w:rsidP="0080071F">
      <w:pPr>
        <w:pStyle w:val="BodyText"/>
        <w:spacing w:before="3"/>
        <w:rPr>
          <w:color w:val="000000" w:themeColor="text1"/>
          <w:sz w:val="24"/>
        </w:rPr>
      </w:pPr>
    </w:p>
    <w:p w14:paraId="7590EEE4" w14:textId="77777777" w:rsidR="0080071F" w:rsidRPr="0012388D" w:rsidRDefault="0080071F" w:rsidP="0080071F">
      <w:pPr>
        <w:ind w:left="120" w:right="1207"/>
        <w:rPr>
          <w:i/>
          <w:color w:val="000000" w:themeColor="text1"/>
          <w:sz w:val="24"/>
        </w:rPr>
      </w:pPr>
      <w:r w:rsidRPr="0012388D">
        <w:rPr>
          <w:color w:val="000000" w:themeColor="text1"/>
          <w:sz w:val="24"/>
        </w:rPr>
        <w:t xml:space="preserve">All teams meet with the Athletics Director or designee to review with the Form 1 and 1A. Form 1, Item 7 states: </w:t>
      </w:r>
      <w:r w:rsidRPr="0012388D">
        <w:rPr>
          <w:i/>
          <w:color w:val="000000" w:themeColor="text1"/>
          <w:sz w:val="24"/>
        </w:rPr>
        <w:t xml:space="preserve">I understand that I may not receive financial assistance (housing, jobs, transportation, </w:t>
      </w:r>
      <w:proofErr w:type="spellStart"/>
      <w:r w:rsidRPr="0012388D">
        <w:rPr>
          <w:i/>
          <w:color w:val="000000" w:themeColor="text1"/>
          <w:sz w:val="24"/>
        </w:rPr>
        <w:t>etc</w:t>
      </w:r>
      <w:proofErr w:type="spellEnd"/>
      <w:r w:rsidRPr="0012388D">
        <w:rPr>
          <w:i/>
          <w:color w:val="000000" w:themeColor="text1"/>
          <w:sz w:val="24"/>
        </w:rPr>
        <w:t>…) or other special privileges for my participation in athletics.</w:t>
      </w:r>
    </w:p>
    <w:p w14:paraId="54299424" w14:textId="77777777" w:rsidR="0080071F" w:rsidRPr="0012388D" w:rsidRDefault="0080071F" w:rsidP="0080071F">
      <w:pPr>
        <w:pStyle w:val="BodyText"/>
        <w:rPr>
          <w:i/>
          <w:color w:val="000000" w:themeColor="text1"/>
          <w:sz w:val="24"/>
        </w:rPr>
      </w:pPr>
    </w:p>
    <w:p w14:paraId="5A2517E5" w14:textId="77777777" w:rsidR="0080071F" w:rsidRPr="0012388D" w:rsidRDefault="0080071F" w:rsidP="0080071F">
      <w:pPr>
        <w:ind w:left="120" w:right="1002"/>
        <w:rPr>
          <w:color w:val="000000" w:themeColor="text1"/>
          <w:sz w:val="24"/>
        </w:rPr>
      </w:pPr>
      <w:r w:rsidRPr="0012388D">
        <w:rPr>
          <w:color w:val="000000" w:themeColor="text1"/>
          <w:sz w:val="24"/>
        </w:rPr>
        <w:t>After reviewing Item 7 and the entire Form 1, the student-athlete signs the form acknowledging that they have read and understand some of the basic rules for competing the California community college level.</w:t>
      </w:r>
    </w:p>
    <w:p w14:paraId="5C129ED5" w14:textId="77777777" w:rsidR="0080071F" w:rsidRPr="0012388D" w:rsidRDefault="0080071F" w:rsidP="0080071F">
      <w:pPr>
        <w:pStyle w:val="BodyText"/>
        <w:rPr>
          <w:color w:val="000000" w:themeColor="text1"/>
          <w:sz w:val="24"/>
        </w:rPr>
      </w:pPr>
    </w:p>
    <w:p w14:paraId="516427C5" w14:textId="27E21AB2" w:rsidR="0080071F" w:rsidRPr="0012388D" w:rsidRDefault="0080071F" w:rsidP="0080071F">
      <w:pPr>
        <w:ind w:left="120" w:right="1608"/>
        <w:rPr>
          <w:color w:val="000000" w:themeColor="text1"/>
          <w:sz w:val="24"/>
        </w:rPr>
      </w:pPr>
      <w:r w:rsidRPr="0012388D">
        <w:rPr>
          <w:color w:val="000000" w:themeColor="text1"/>
          <w:sz w:val="24"/>
        </w:rPr>
        <w:t xml:space="preserve">After the Form 1s are scanned and emailed to the commissioner, the originals are sent to Admissions </w:t>
      </w:r>
      <w:r w:rsidR="00E9229F">
        <w:rPr>
          <w:color w:val="000000" w:themeColor="text1"/>
          <w:sz w:val="24"/>
        </w:rPr>
        <w:t>&amp;</w:t>
      </w:r>
      <w:r w:rsidRPr="0012388D">
        <w:rPr>
          <w:color w:val="000000" w:themeColor="text1"/>
          <w:sz w:val="24"/>
        </w:rPr>
        <w:t xml:space="preserve"> Records. A &amp; R then checks that residency listed on the Form 1 matches residency in the A &amp; R system.</w:t>
      </w:r>
    </w:p>
    <w:p w14:paraId="0A569AF8" w14:textId="77777777" w:rsidR="0080071F" w:rsidRPr="0012388D" w:rsidRDefault="0080071F" w:rsidP="0080071F">
      <w:pPr>
        <w:pStyle w:val="BodyText"/>
        <w:rPr>
          <w:color w:val="000000" w:themeColor="text1"/>
          <w:sz w:val="26"/>
        </w:rPr>
      </w:pPr>
    </w:p>
    <w:p w14:paraId="3783CCDF" w14:textId="77777777" w:rsidR="0080071F" w:rsidRPr="0012388D" w:rsidRDefault="0080071F" w:rsidP="0080071F">
      <w:pPr>
        <w:pStyle w:val="BodyText"/>
        <w:rPr>
          <w:color w:val="000000" w:themeColor="text1"/>
          <w:sz w:val="26"/>
        </w:rPr>
      </w:pPr>
    </w:p>
    <w:p w14:paraId="56576A5E" w14:textId="77777777" w:rsidR="0080071F" w:rsidRPr="0012388D" w:rsidRDefault="0080071F" w:rsidP="0080071F">
      <w:pPr>
        <w:spacing w:before="230"/>
        <w:ind w:left="120"/>
        <w:rPr>
          <w:b/>
          <w:color w:val="000000" w:themeColor="text1"/>
          <w:sz w:val="24"/>
        </w:rPr>
      </w:pPr>
      <w:r w:rsidRPr="0012388D">
        <w:rPr>
          <w:b/>
          <w:color w:val="000000" w:themeColor="text1"/>
          <w:sz w:val="24"/>
        </w:rPr>
        <w:t>Forms/Links (See Appendix 1)</w:t>
      </w:r>
    </w:p>
    <w:p w14:paraId="72986C71" w14:textId="77777777" w:rsidR="0080071F" w:rsidRPr="0012388D" w:rsidRDefault="0080071F" w:rsidP="0080071F">
      <w:pPr>
        <w:pStyle w:val="BodyText"/>
        <w:spacing w:before="2"/>
        <w:rPr>
          <w:b/>
          <w:color w:val="000000" w:themeColor="text1"/>
          <w:sz w:val="24"/>
        </w:rPr>
      </w:pPr>
    </w:p>
    <w:p w14:paraId="5C851227" w14:textId="77777777" w:rsidR="0080071F" w:rsidRPr="0012388D" w:rsidRDefault="0080071F" w:rsidP="0080071F">
      <w:pPr>
        <w:pStyle w:val="ListParagraph"/>
        <w:numPr>
          <w:ilvl w:val="0"/>
          <w:numId w:val="1"/>
        </w:numPr>
        <w:tabs>
          <w:tab w:val="left" w:pos="839"/>
          <w:tab w:val="left" w:pos="840"/>
        </w:tabs>
        <w:rPr>
          <w:color w:val="000000" w:themeColor="text1"/>
          <w:sz w:val="24"/>
        </w:rPr>
      </w:pPr>
      <w:r w:rsidRPr="0012388D">
        <w:rPr>
          <w:color w:val="000000" w:themeColor="text1"/>
          <w:sz w:val="24"/>
        </w:rPr>
        <w:t>Email regarding CCCAA Exam and In-Service at De</w:t>
      </w:r>
      <w:r w:rsidRPr="0012388D">
        <w:rPr>
          <w:color w:val="000000" w:themeColor="text1"/>
          <w:spacing w:val="6"/>
          <w:sz w:val="24"/>
        </w:rPr>
        <w:t xml:space="preserve"> </w:t>
      </w:r>
      <w:r w:rsidRPr="0012388D">
        <w:rPr>
          <w:color w:val="000000" w:themeColor="text1"/>
          <w:sz w:val="24"/>
        </w:rPr>
        <w:t>Anza</w:t>
      </w:r>
    </w:p>
    <w:p w14:paraId="7816399B" w14:textId="77777777" w:rsidR="0080071F" w:rsidRPr="0012388D" w:rsidRDefault="0080071F" w:rsidP="0080071F">
      <w:pPr>
        <w:pStyle w:val="BodyText"/>
        <w:spacing w:before="8"/>
        <w:rPr>
          <w:color w:val="000000" w:themeColor="text1"/>
          <w:sz w:val="23"/>
        </w:rPr>
      </w:pPr>
    </w:p>
    <w:p w14:paraId="07ACEE8A" w14:textId="77777777" w:rsidR="0080071F" w:rsidRPr="0012388D" w:rsidRDefault="0080071F" w:rsidP="0080071F">
      <w:pPr>
        <w:pStyle w:val="ListParagraph"/>
        <w:numPr>
          <w:ilvl w:val="0"/>
          <w:numId w:val="1"/>
        </w:numPr>
        <w:tabs>
          <w:tab w:val="left" w:pos="839"/>
          <w:tab w:val="left" w:pos="840"/>
        </w:tabs>
        <w:ind w:hanging="361"/>
        <w:rPr>
          <w:color w:val="000000" w:themeColor="text1"/>
          <w:sz w:val="24"/>
        </w:rPr>
      </w:pPr>
      <w:r w:rsidRPr="0012388D">
        <w:rPr>
          <w:color w:val="000000" w:themeColor="text1"/>
          <w:sz w:val="24"/>
        </w:rPr>
        <w:t>Email regarding In-Service at local community colleges.</w:t>
      </w:r>
    </w:p>
    <w:p w14:paraId="1047E819" w14:textId="77777777" w:rsidR="0080071F" w:rsidRPr="0012388D" w:rsidRDefault="0080071F" w:rsidP="0080071F">
      <w:pPr>
        <w:pStyle w:val="BodyText"/>
        <w:spacing w:before="1"/>
        <w:rPr>
          <w:color w:val="000000" w:themeColor="text1"/>
          <w:sz w:val="24"/>
        </w:rPr>
      </w:pPr>
    </w:p>
    <w:p w14:paraId="319FB0E5" w14:textId="77777777" w:rsidR="0080071F" w:rsidRPr="0012388D" w:rsidRDefault="0080071F" w:rsidP="0080071F">
      <w:pPr>
        <w:pStyle w:val="ListParagraph"/>
        <w:numPr>
          <w:ilvl w:val="0"/>
          <w:numId w:val="1"/>
        </w:numPr>
        <w:tabs>
          <w:tab w:val="left" w:pos="839"/>
          <w:tab w:val="left" w:pos="840"/>
        </w:tabs>
        <w:ind w:hanging="361"/>
        <w:rPr>
          <w:color w:val="000000" w:themeColor="text1"/>
          <w:sz w:val="24"/>
        </w:rPr>
      </w:pPr>
      <w:r w:rsidRPr="0012388D">
        <w:rPr>
          <w:color w:val="000000" w:themeColor="text1"/>
          <w:sz w:val="24"/>
        </w:rPr>
        <w:t>Email to VPs regarding CCCAA Exam</w:t>
      </w:r>
      <w:r w:rsidRPr="0012388D">
        <w:rPr>
          <w:color w:val="000000" w:themeColor="text1"/>
          <w:spacing w:val="-3"/>
          <w:sz w:val="24"/>
        </w:rPr>
        <w:t xml:space="preserve"> </w:t>
      </w:r>
      <w:r w:rsidRPr="0012388D">
        <w:rPr>
          <w:color w:val="000000" w:themeColor="text1"/>
          <w:sz w:val="24"/>
        </w:rPr>
        <w:t>compliance</w:t>
      </w:r>
    </w:p>
    <w:p w14:paraId="5652024E" w14:textId="77777777" w:rsidR="0080071F" w:rsidRPr="0012388D" w:rsidRDefault="0080071F" w:rsidP="0080071F">
      <w:pPr>
        <w:pStyle w:val="BodyText"/>
        <w:spacing w:before="1"/>
        <w:rPr>
          <w:color w:val="000000" w:themeColor="text1"/>
          <w:sz w:val="24"/>
        </w:rPr>
      </w:pPr>
    </w:p>
    <w:p w14:paraId="232F3E42" w14:textId="77777777" w:rsidR="0080071F" w:rsidRPr="0012388D" w:rsidRDefault="0080071F" w:rsidP="0080071F">
      <w:pPr>
        <w:pStyle w:val="ListParagraph"/>
        <w:numPr>
          <w:ilvl w:val="0"/>
          <w:numId w:val="1"/>
        </w:numPr>
        <w:tabs>
          <w:tab w:val="left" w:pos="839"/>
          <w:tab w:val="left" w:pos="840"/>
        </w:tabs>
        <w:ind w:hanging="361"/>
        <w:rPr>
          <w:color w:val="000000" w:themeColor="text1"/>
          <w:sz w:val="24"/>
        </w:rPr>
      </w:pPr>
      <w:r w:rsidRPr="0012388D">
        <w:rPr>
          <w:color w:val="000000" w:themeColor="text1"/>
          <w:sz w:val="24"/>
        </w:rPr>
        <w:t>CCCAA R1 – Statement of Compliance</w:t>
      </w:r>
      <w:r w:rsidRPr="0012388D">
        <w:rPr>
          <w:color w:val="000000" w:themeColor="text1"/>
          <w:spacing w:val="5"/>
          <w:sz w:val="24"/>
        </w:rPr>
        <w:t xml:space="preserve"> </w:t>
      </w:r>
      <w:r w:rsidRPr="0012388D">
        <w:rPr>
          <w:color w:val="000000" w:themeColor="text1"/>
          <w:sz w:val="24"/>
        </w:rPr>
        <w:t>Form</w:t>
      </w:r>
    </w:p>
    <w:p w14:paraId="66742E3C" w14:textId="77777777" w:rsidR="0080071F" w:rsidRPr="0012388D" w:rsidRDefault="0080071F" w:rsidP="0080071F">
      <w:pPr>
        <w:pStyle w:val="BodyText"/>
        <w:spacing w:before="8"/>
        <w:rPr>
          <w:color w:val="000000" w:themeColor="text1"/>
          <w:sz w:val="23"/>
        </w:rPr>
      </w:pPr>
    </w:p>
    <w:p w14:paraId="121E9FD9" w14:textId="77777777" w:rsidR="0080071F" w:rsidRPr="0012388D" w:rsidRDefault="0080071F" w:rsidP="0080071F">
      <w:pPr>
        <w:pStyle w:val="ListParagraph"/>
        <w:numPr>
          <w:ilvl w:val="0"/>
          <w:numId w:val="1"/>
        </w:numPr>
        <w:tabs>
          <w:tab w:val="left" w:pos="839"/>
          <w:tab w:val="left" w:pos="840"/>
        </w:tabs>
        <w:ind w:hanging="361"/>
        <w:rPr>
          <w:color w:val="000000" w:themeColor="text1"/>
          <w:sz w:val="24"/>
        </w:rPr>
      </w:pPr>
      <w:r w:rsidRPr="0012388D">
        <w:rPr>
          <w:color w:val="000000" w:themeColor="text1"/>
          <w:sz w:val="24"/>
        </w:rPr>
        <w:t>CCCAA R2 – Statement of In-Service Training</w:t>
      </w:r>
      <w:r w:rsidRPr="0012388D">
        <w:rPr>
          <w:color w:val="000000" w:themeColor="text1"/>
          <w:spacing w:val="6"/>
          <w:sz w:val="24"/>
        </w:rPr>
        <w:t xml:space="preserve"> </w:t>
      </w:r>
      <w:r w:rsidRPr="0012388D">
        <w:rPr>
          <w:color w:val="000000" w:themeColor="text1"/>
          <w:sz w:val="24"/>
        </w:rPr>
        <w:t>Form</w:t>
      </w:r>
    </w:p>
    <w:p w14:paraId="5290ACD1" w14:textId="77777777" w:rsidR="005D5098" w:rsidRPr="0012388D" w:rsidRDefault="005D5098">
      <w:pPr>
        <w:rPr>
          <w:color w:val="000000" w:themeColor="text1"/>
        </w:rPr>
      </w:pPr>
    </w:p>
    <w:sectPr w:rsidR="005D5098" w:rsidRPr="0012388D" w:rsidSect="00551270">
      <w:pgSz w:w="12240" w:h="15840"/>
      <w:pgMar w:top="14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E8E533" w14:textId="77777777" w:rsidR="00453FF5" w:rsidRDefault="00453FF5">
      <w:r>
        <w:separator/>
      </w:r>
    </w:p>
  </w:endnote>
  <w:endnote w:type="continuationSeparator" w:id="0">
    <w:p w14:paraId="02BFE8CB" w14:textId="77777777" w:rsidR="00453FF5" w:rsidRDefault="00453F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36790F" w14:textId="77777777" w:rsidR="009E432E" w:rsidRDefault="00E9229F">
    <w:pPr>
      <w:pStyle w:val="BodyText"/>
      <w:spacing w:line="14" w:lineRule="auto"/>
      <w:rPr>
        <w:sz w:val="14"/>
      </w:rPr>
    </w:pPr>
    <w:r>
      <w:rPr>
        <w:noProof/>
      </w:rPr>
      <mc:AlternateContent>
        <mc:Choice Requires="wps">
          <w:drawing>
            <wp:anchor distT="0" distB="0" distL="114300" distR="114300" simplePos="0" relativeHeight="251659264" behindDoc="1" locked="0" layoutInCell="1" allowOverlap="1" wp14:anchorId="74844B2B" wp14:editId="1244B2B3">
              <wp:simplePos x="0" y="0"/>
              <wp:positionH relativeFrom="page">
                <wp:posOffset>3777615</wp:posOffset>
              </wp:positionH>
              <wp:positionV relativeFrom="page">
                <wp:posOffset>9586595</wp:posOffset>
              </wp:positionV>
              <wp:extent cx="217805" cy="16764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E6F876" w14:textId="77777777" w:rsidR="009E432E" w:rsidRDefault="00E9229F">
                          <w:pPr>
                            <w:spacing w:before="13"/>
                            <w:ind w:left="60"/>
                            <w:rPr>
                              <w:rFonts w:ascii="Arial"/>
                              <w:sz w:val="20"/>
                            </w:rPr>
                          </w:pPr>
                          <w:r>
                            <w:fldChar w:fldCharType="begin"/>
                          </w:r>
                          <w:r>
                            <w:rPr>
                              <w:rFonts w:ascii="Arial"/>
                              <w:sz w:val="20"/>
                            </w:rPr>
                            <w:instrText xml:space="preserve"> PAGE </w:instrText>
                          </w:r>
                          <w:r>
                            <w:fldChar w:fldCharType="separate"/>
                          </w:r>
                          <w: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44B2B" id="_x0000_t202" coordsize="21600,21600" o:spt="202" path="m,l,21600r21600,l21600,xe">
              <v:stroke joinstyle="miter"/>
              <v:path gradientshapeok="t" o:connecttype="rect"/>
            </v:shapetype>
            <v:shape id="Text Box 5" o:spid="_x0000_s1026" type="#_x0000_t202" style="position:absolute;margin-left:297.45pt;margin-top:754.85pt;width:17.15pt;height:13.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" filled="f" stroked="f">
              <v:textbox inset="0,0,0,0">
                <w:txbxContent>
                  <w:p w14:paraId="3BE6F876" w14:textId="77777777" w:rsidR="009E432E" w:rsidRDefault="00E9229F">
                    <w:pPr>
                      <w:spacing w:before="13"/>
                      <w:ind w:left="60"/>
                      <w:rPr>
                        <w:rFonts w:ascii="Arial"/>
                        <w:sz w:val="20"/>
                      </w:rPr>
                    </w:pPr>
                    <w:r>
                      <w:fldChar w:fldCharType="begin"/>
                    </w:r>
                    <w:r>
                      <w:rPr>
                        <w:rFonts w:ascii="Arial"/>
                        <w:sz w:val="20"/>
                      </w:rPr>
                      <w:instrText xml:space="preserve"> PAGE </w:instrText>
                    </w:r>
                    <w:r>
                      <w:fldChar w:fldCharType="separate"/>
                    </w:r>
                    <w:r>
                      <w:t>12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3367E0" w14:textId="77777777" w:rsidR="00453FF5" w:rsidRDefault="00453FF5">
      <w:r>
        <w:separator/>
      </w:r>
    </w:p>
  </w:footnote>
  <w:footnote w:type="continuationSeparator" w:id="0">
    <w:p w14:paraId="7FCCB903" w14:textId="77777777" w:rsidR="00453FF5" w:rsidRDefault="00453F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E6169E"/>
    <w:multiLevelType w:val="hybridMultilevel"/>
    <w:tmpl w:val="B3A69390"/>
    <w:lvl w:ilvl="0" w:tplc="9C48E638">
      <w:start w:val="1"/>
      <w:numFmt w:val="upperLetter"/>
      <w:lvlText w:val="%1."/>
      <w:lvlJc w:val="left"/>
      <w:pPr>
        <w:ind w:left="840" w:hanging="360"/>
        <w:jc w:val="left"/>
      </w:pPr>
      <w:rPr>
        <w:rFonts w:ascii="Times New Roman" w:eastAsia="Times New Roman" w:hAnsi="Times New Roman" w:cs="Times New Roman" w:hint="default"/>
        <w:b/>
        <w:bCs/>
        <w:i/>
        <w:spacing w:val="-6"/>
        <w:w w:val="100"/>
        <w:sz w:val="24"/>
        <w:szCs w:val="24"/>
      </w:rPr>
    </w:lvl>
    <w:lvl w:ilvl="1" w:tplc="9EE416A4">
      <w:start w:val="1"/>
      <w:numFmt w:val="lowerLetter"/>
      <w:lvlText w:val="%2."/>
      <w:lvlJc w:val="left"/>
      <w:pPr>
        <w:ind w:left="1560" w:hanging="720"/>
        <w:jc w:val="left"/>
      </w:pPr>
      <w:rPr>
        <w:rFonts w:ascii="Times New Roman" w:eastAsia="Times New Roman" w:hAnsi="Times New Roman" w:cs="Times New Roman" w:hint="default"/>
        <w:b/>
        <w:bCs/>
        <w:spacing w:val="-5"/>
        <w:w w:val="100"/>
        <w:sz w:val="24"/>
        <w:szCs w:val="24"/>
      </w:rPr>
    </w:lvl>
    <w:lvl w:ilvl="2" w:tplc="0B2ABB02">
      <w:numFmt w:val="bullet"/>
      <w:lvlText w:val="•"/>
      <w:lvlJc w:val="left"/>
      <w:pPr>
        <w:ind w:left="2533" w:hanging="720"/>
      </w:pPr>
      <w:rPr>
        <w:rFonts w:hint="default"/>
      </w:rPr>
    </w:lvl>
    <w:lvl w:ilvl="3" w:tplc="ACF827CE">
      <w:numFmt w:val="bullet"/>
      <w:lvlText w:val="•"/>
      <w:lvlJc w:val="left"/>
      <w:pPr>
        <w:ind w:left="3506" w:hanging="720"/>
      </w:pPr>
      <w:rPr>
        <w:rFonts w:hint="default"/>
      </w:rPr>
    </w:lvl>
    <w:lvl w:ilvl="4" w:tplc="667ADDFA">
      <w:numFmt w:val="bullet"/>
      <w:lvlText w:val="•"/>
      <w:lvlJc w:val="left"/>
      <w:pPr>
        <w:ind w:left="4480" w:hanging="720"/>
      </w:pPr>
      <w:rPr>
        <w:rFonts w:hint="default"/>
      </w:rPr>
    </w:lvl>
    <w:lvl w:ilvl="5" w:tplc="6E3C4F96">
      <w:numFmt w:val="bullet"/>
      <w:lvlText w:val="•"/>
      <w:lvlJc w:val="left"/>
      <w:pPr>
        <w:ind w:left="5453" w:hanging="720"/>
      </w:pPr>
      <w:rPr>
        <w:rFonts w:hint="default"/>
      </w:rPr>
    </w:lvl>
    <w:lvl w:ilvl="6" w:tplc="7B8AD62E">
      <w:numFmt w:val="bullet"/>
      <w:lvlText w:val="•"/>
      <w:lvlJc w:val="left"/>
      <w:pPr>
        <w:ind w:left="6426" w:hanging="720"/>
      </w:pPr>
      <w:rPr>
        <w:rFonts w:hint="default"/>
      </w:rPr>
    </w:lvl>
    <w:lvl w:ilvl="7" w:tplc="5032F416">
      <w:numFmt w:val="bullet"/>
      <w:lvlText w:val="•"/>
      <w:lvlJc w:val="left"/>
      <w:pPr>
        <w:ind w:left="7400" w:hanging="720"/>
      </w:pPr>
      <w:rPr>
        <w:rFonts w:hint="default"/>
      </w:rPr>
    </w:lvl>
    <w:lvl w:ilvl="8" w:tplc="71180A7E">
      <w:numFmt w:val="bullet"/>
      <w:lvlText w:val="•"/>
      <w:lvlJc w:val="left"/>
      <w:pPr>
        <w:ind w:left="8373" w:hanging="720"/>
      </w:pPr>
      <w:rPr>
        <w:rFonts w:hint="default"/>
      </w:rPr>
    </w:lvl>
  </w:abstractNum>
  <w:abstractNum w:abstractNumId="1" w15:restartNumberingAfterBreak="0">
    <w:nsid w:val="6DCB4530"/>
    <w:multiLevelType w:val="hybridMultilevel"/>
    <w:tmpl w:val="0D48D8A4"/>
    <w:lvl w:ilvl="0" w:tplc="B84A849A">
      <w:numFmt w:val="bullet"/>
      <w:lvlText w:val=""/>
      <w:lvlJc w:val="left"/>
      <w:pPr>
        <w:ind w:left="840" w:hanging="360"/>
      </w:pPr>
      <w:rPr>
        <w:rFonts w:ascii="Symbol" w:eastAsia="Symbol" w:hAnsi="Symbol" w:cs="Symbol" w:hint="default"/>
        <w:w w:val="100"/>
        <w:sz w:val="24"/>
        <w:szCs w:val="24"/>
      </w:rPr>
    </w:lvl>
    <w:lvl w:ilvl="1" w:tplc="965CEA6A">
      <w:numFmt w:val="bullet"/>
      <w:lvlText w:val="•"/>
      <w:lvlJc w:val="left"/>
      <w:pPr>
        <w:ind w:left="1788" w:hanging="360"/>
      </w:pPr>
      <w:rPr>
        <w:rFonts w:hint="default"/>
      </w:rPr>
    </w:lvl>
    <w:lvl w:ilvl="2" w:tplc="8506D0B8">
      <w:numFmt w:val="bullet"/>
      <w:lvlText w:val="•"/>
      <w:lvlJc w:val="left"/>
      <w:pPr>
        <w:ind w:left="2736" w:hanging="360"/>
      </w:pPr>
      <w:rPr>
        <w:rFonts w:hint="default"/>
      </w:rPr>
    </w:lvl>
    <w:lvl w:ilvl="3" w:tplc="B67A1298">
      <w:numFmt w:val="bullet"/>
      <w:lvlText w:val="•"/>
      <w:lvlJc w:val="left"/>
      <w:pPr>
        <w:ind w:left="3684" w:hanging="360"/>
      </w:pPr>
      <w:rPr>
        <w:rFonts w:hint="default"/>
      </w:rPr>
    </w:lvl>
    <w:lvl w:ilvl="4" w:tplc="AAE008A8">
      <w:numFmt w:val="bullet"/>
      <w:lvlText w:val="•"/>
      <w:lvlJc w:val="left"/>
      <w:pPr>
        <w:ind w:left="4632" w:hanging="360"/>
      </w:pPr>
      <w:rPr>
        <w:rFonts w:hint="default"/>
      </w:rPr>
    </w:lvl>
    <w:lvl w:ilvl="5" w:tplc="7ADCD172">
      <w:numFmt w:val="bullet"/>
      <w:lvlText w:val="•"/>
      <w:lvlJc w:val="left"/>
      <w:pPr>
        <w:ind w:left="5580" w:hanging="360"/>
      </w:pPr>
      <w:rPr>
        <w:rFonts w:hint="default"/>
      </w:rPr>
    </w:lvl>
    <w:lvl w:ilvl="6" w:tplc="9C4ECF68">
      <w:numFmt w:val="bullet"/>
      <w:lvlText w:val="•"/>
      <w:lvlJc w:val="left"/>
      <w:pPr>
        <w:ind w:left="6528" w:hanging="360"/>
      </w:pPr>
      <w:rPr>
        <w:rFonts w:hint="default"/>
      </w:rPr>
    </w:lvl>
    <w:lvl w:ilvl="7" w:tplc="7046A828">
      <w:numFmt w:val="bullet"/>
      <w:lvlText w:val="•"/>
      <w:lvlJc w:val="left"/>
      <w:pPr>
        <w:ind w:left="7476" w:hanging="360"/>
      </w:pPr>
      <w:rPr>
        <w:rFonts w:hint="default"/>
      </w:rPr>
    </w:lvl>
    <w:lvl w:ilvl="8" w:tplc="90DE0A0C">
      <w:numFmt w:val="bullet"/>
      <w:lvlText w:val="•"/>
      <w:lvlJc w:val="left"/>
      <w:pPr>
        <w:ind w:left="8424"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71F"/>
    <w:rsid w:val="0012388D"/>
    <w:rsid w:val="00453FF5"/>
    <w:rsid w:val="00551270"/>
    <w:rsid w:val="005D5098"/>
    <w:rsid w:val="006410EC"/>
    <w:rsid w:val="0064392F"/>
    <w:rsid w:val="00676A25"/>
    <w:rsid w:val="0080071F"/>
    <w:rsid w:val="00E60CB9"/>
    <w:rsid w:val="00E922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D111D9"/>
  <w15:chartTrackingRefBased/>
  <w15:docId w15:val="{10F91499-D293-2B48-BFF9-5B2EE0D5E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071F"/>
    <w:pPr>
      <w:widowControl w:val="0"/>
      <w:autoSpaceDE w:val="0"/>
      <w:autoSpaceDN w:val="0"/>
    </w:pPr>
    <w:rPr>
      <w:rFonts w:ascii="Times New Roman" w:eastAsia="Times New Roman" w:hAnsi="Times New Roman"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80071F"/>
  </w:style>
  <w:style w:type="character" w:customStyle="1" w:styleId="BodyTextChar">
    <w:name w:val="Body Text Char"/>
    <w:basedOn w:val="DefaultParagraphFont"/>
    <w:link w:val="BodyText"/>
    <w:uiPriority w:val="1"/>
    <w:rsid w:val="0080071F"/>
    <w:rPr>
      <w:rFonts w:ascii="Times New Roman" w:eastAsia="Times New Roman" w:hAnsi="Times New Roman" w:cs="Times New Roman"/>
      <w:sz w:val="22"/>
      <w:szCs w:val="22"/>
    </w:rPr>
  </w:style>
  <w:style w:type="paragraph" w:styleId="ListParagraph">
    <w:name w:val="List Paragraph"/>
    <w:basedOn w:val="Normal"/>
    <w:uiPriority w:val="1"/>
    <w:qFormat/>
    <w:rsid w:val="0080071F"/>
    <w:pPr>
      <w:ind w:left="84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1005</Words>
  <Characters>5731</Characters>
  <Application>Microsoft Office Word</Application>
  <DocSecurity>0</DocSecurity>
  <Lines>47</Lines>
  <Paragraphs>13</Paragraphs>
  <ScaleCrop>false</ScaleCrop>
  <Company/>
  <LinksUpToDate>false</LinksUpToDate>
  <CharactersWithSpaces>6723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2022-02-16T18:40:00Z</dcterms:created>
  <dcterms:modified xsi:type="dcterms:W3CDTF">2022-02-18T04:25:00Z</dcterms:modified>
</cp:coreProperties>
</file>